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675"/>
        <w:gridCol w:w="25"/>
        <w:gridCol w:w="2380"/>
        <w:gridCol w:w="25"/>
        <w:gridCol w:w="330"/>
        <w:gridCol w:w="205"/>
        <w:gridCol w:w="1236"/>
      </w:tblGrid>
      <w:tr w:rsidR="00AB25E9" w:rsidRPr="0092284E" w:rsidTr="00CA5FE8">
        <w:tc>
          <w:tcPr>
            <w:tcW w:w="4480" w:type="dxa"/>
            <w:tcBorders>
              <w:top w:val="nil"/>
              <w:left w:val="nil"/>
              <w:bottom w:val="nil"/>
              <w:right w:val="nil"/>
            </w:tcBorders>
          </w:tcPr>
          <w:p w:rsidR="00AB25E9" w:rsidRPr="00453718" w:rsidRDefault="00AB25E9" w:rsidP="00B2401C">
            <w:pPr>
              <w:autoSpaceDE w:val="0"/>
              <w:autoSpaceDN w:val="0"/>
              <w:adjustRightInd w:val="0"/>
              <w:spacing w:line="235" w:lineRule="auto"/>
              <w:ind w:firstLine="0"/>
              <w:rPr>
                <w:szCs w:val="28"/>
                <w:lang w:val="en-US"/>
              </w:rPr>
            </w:pPr>
          </w:p>
        </w:tc>
        <w:tc>
          <w:tcPr>
            <w:tcW w:w="4876" w:type="dxa"/>
            <w:gridSpan w:val="7"/>
            <w:tcBorders>
              <w:top w:val="nil"/>
              <w:left w:val="nil"/>
              <w:bottom w:val="nil"/>
              <w:right w:val="nil"/>
            </w:tcBorders>
          </w:tcPr>
          <w:p w:rsidR="00AB25E9" w:rsidRPr="0092284E" w:rsidRDefault="00254CE4" w:rsidP="00B2401C">
            <w:pPr>
              <w:autoSpaceDE w:val="0"/>
              <w:autoSpaceDN w:val="0"/>
              <w:adjustRightInd w:val="0"/>
              <w:spacing w:line="235" w:lineRule="auto"/>
              <w:ind w:firstLine="0"/>
              <w:jc w:val="left"/>
              <w:outlineLvl w:val="0"/>
              <w:rPr>
                <w:szCs w:val="28"/>
              </w:rPr>
            </w:pPr>
            <w:r w:rsidRPr="0092284E">
              <w:rPr>
                <w:szCs w:val="28"/>
              </w:rPr>
              <w:t xml:space="preserve">Приложение </w:t>
            </w:r>
            <w:r w:rsidR="00AB25E9" w:rsidRPr="0092284E">
              <w:rPr>
                <w:szCs w:val="28"/>
              </w:rPr>
              <w:t>1</w:t>
            </w:r>
          </w:p>
          <w:p w:rsidR="00AB25E9" w:rsidRPr="0092284E" w:rsidRDefault="00AB25E9" w:rsidP="00B2401C">
            <w:pPr>
              <w:autoSpaceDE w:val="0"/>
              <w:autoSpaceDN w:val="0"/>
              <w:adjustRightInd w:val="0"/>
              <w:spacing w:line="235" w:lineRule="auto"/>
              <w:ind w:firstLine="0"/>
              <w:jc w:val="left"/>
              <w:outlineLvl w:val="0"/>
              <w:rPr>
                <w:szCs w:val="28"/>
              </w:rPr>
            </w:pPr>
            <w:r w:rsidRPr="0092284E">
              <w:rPr>
                <w:szCs w:val="28"/>
              </w:rPr>
              <w:t xml:space="preserve">к постановлению администрации </w:t>
            </w:r>
          </w:p>
          <w:p w:rsidR="00AB25E9" w:rsidRPr="0092284E" w:rsidRDefault="00AB25E9" w:rsidP="00B2401C">
            <w:pPr>
              <w:autoSpaceDE w:val="0"/>
              <w:autoSpaceDN w:val="0"/>
              <w:adjustRightInd w:val="0"/>
              <w:spacing w:line="235" w:lineRule="auto"/>
              <w:ind w:firstLine="0"/>
              <w:jc w:val="left"/>
              <w:outlineLvl w:val="0"/>
              <w:rPr>
                <w:szCs w:val="28"/>
              </w:rPr>
            </w:pPr>
            <w:r w:rsidRPr="0092284E">
              <w:rPr>
                <w:szCs w:val="28"/>
              </w:rPr>
              <w:t xml:space="preserve">муниципального образования </w:t>
            </w:r>
          </w:p>
          <w:p w:rsidR="00AB25E9" w:rsidRPr="0092284E" w:rsidRDefault="00AB25E9" w:rsidP="00B2401C">
            <w:pPr>
              <w:autoSpaceDE w:val="0"/>
              <w:autoSpaceDN w:val="0"/>
              <w:adjustRightInd w:val="0"/>
              <w:spacing w:line="235" w:lineRule="auto"/>
              <w:ind w:firstLine="0"/>
              <w:jc w:val="left"/>
              <w:outlineLvl w:val="0"/>
              <w:rPr>
                <w:szCs w:val="28"/>
              </w:rPr>
            </w:pPr>
            <w:r w:rsidRPr="0092284E">
              <w:rPr>
                <w:szCs w:val="28"/>
              </w:rPr>
              <w:t>Красноармейский район</w:t>
            </w:r>
          </w:p>
        </w:tc>
      </w:tr>
      <w:tr w:rsidR="00AB25E9" w:rsidRPr="0092284E" w:rsidTr="00CA5FE8">
        <w:tc>
          <w:tcPr>
            <w:tcW w:w="4480"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p>
        </w:tc>
        <w:tc>
          <w:tcPr>
            <w:tcW w:w="675"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jc w:val="left"/>
              <w:outlineLvl w:val="0"/>
              <w:rPr>
                <w:szCs w:val="28"/>
              </w:rPr>
            </w:pPr>
            <w:r w:rsidRPr="0092284E">
              <w:rPr>
                <w:szCs w:val="28"/>
              </w:rPr>
              <w:t>от</w:t>
            </w:r>
          </w:p>
        </w:tc>
        <w:tc>
          <w:tcPr>
            <w:tcW w:w="2430" w:type="dxa"/>
            <w:gridSpan w:val="3"/>
            <w:tcBorders>
              <w:top w:val="nil"/>
              <w:left w:val="nil"/>
              <w:bottom w:val="single" w:sz="4" w:space="0" w:color="auto"/>
              <w:right w:val="nil"/>
            </w:tcBorders>
          </w:tcPr>
          <w:p w:rsidR="00AB25E9" w:rsidRPr="0092284E" w:rsidRDefault="00AB25E9" w:rsidP="00B2401C">
            <w:pPr>
              <w:autoSpaceDE w:val="0"/>
              <w:autoSpaceDN w:val="0"/>
              <w:adjustRightInd w:val="0"/>
              <w:spacing w:line="235" w:lineRule="auto"/>
              <w:ind w:firstLine="0"/>
              <w:jc w:val="left"/>
              <w:outlineLvl w:val="0"/>
              <w:rPr>
                <w:caps/>
                <w:szCs w:val="28"/>
              </w:rPr>
            </w:pPr>
          </w:p>
        </w:tc>
        <w:tc>
          <w:tcPr>
            <w:tcW w:w="330"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jc w:val="left"/>
              <w:outlineLvl w:val="0"/>
              <w:rPr>
                <w:caps/>
                <w:szCs w:val="28"/>
              </w:rPr>
            </w:pPr>
            <w:r w:rsidRPr="0092284E">
              <w:rPr>
                <w:caps/>
                <w:szCs w:val="28"/>
              </w:rPr>
              <w:t>№</w:t>
            </w:r>
          </w:p>
        </w:tc>
        <w:tc>
          <w:tcPr>
            <w:tcW w:w="1441" w:type="dxa"/>
            <w:gridSpan w:val="2"/>
            <w:tcBorders>
              <w:top w:val="nil"/>
              <w:left w:val="nil"/>
              <w:bottom w:val="single" w:sz="4" w:space="0" w:color="auto"/>
              <w:right w:val="nil"/>
            </w:tcBorders>
          </w:tcPr>
          <w:p w:rsidR="00AB25E9" w:rsidRPr="0092284E" w:rsidRDefault="00AB25E9" w:rsidP="00B2401C">
            <w:pPr>
              <w:autoSpaceDE w:val="0"/>
              <w:autoSpaceDN w:val="0"/>
              <w:adjustRightInd w:val="0"/>
              <w:spacing w:line="235" w:lineRule="auto"/>
              <w:ind w:firstLine="0"/>
              <w:jc w:val="left"/>
              <w:outlineLvl w:val="0"/>
              <w:rPr>
                <w:caps/>
                <w:szCs w:val="28"/>
              </w:rPr>
            </w:pPr>
          </w:p>
        </w:tc>
      </w:tr>
      <w:tr w:rsidR="00AB25E9" w:rsidRPr="0092284E" w:rsidTr="00CA5FE8">
        <w:tc>
          <w:tcPr>
            <w:tcW w:w="4480"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p>
        </w:tc>
        <w:tc>
          <w:tcPr>
            <w:tcW w:w="4876" w:type="dxa"/>
            <w:gridSpan w:val="7"/>
            <w:tcBorders>
              <w:top w:val="nil"/>
              <w:left w:val="nil"/>
              <w:bottom w:val="nil"/>
              <w:right w:val="nil"/>
            </w:tcBorders>
          </w:tcPr>
          <w:p w:rsidR="00AB25E9" w:rsidRPr="0092284E" w:rsidRDefault="00AB25E9" w:rsidP="00B2401C">
            <w:pPr>
              <w:autoSpaceDE w:val="0"/>
              <w:autoSpaceDN w:val="0"/>
              <w:adjustRightInd w:val="0"/>
              <w:spacing w:line="235" w:lineRule="auto"/>
              <w:ind w:firstLine="0"/>
              <w:jc w:val="left"/>
              <w:rPr>
                <w:szCs w:val="28"/>
              </w:rPr>
            </w:pPr>
          </w:p>
        </w:tc>
      </w:tr>
      <w:tr w:rsidR="00AB25E9" w:rsidRPr="0092284E" w:rsidTr="00CA5FE8">
        <w:tc>
          <w:tcPr>
            <w:tcW w:w="4480"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p>
        </w:tc>
        <w:tc>
          <w:tcPr>
            <w:tcW w:w="4876" w:type="dxa"/>
            <w:gridSpan w:val="7"/>
            <w:tcBorders>
              <w:top w:val="nil"/>
              <w:left w:val="nil"/>
              <w:bottom w:val="nil"/>
              <w:right w:val="nil"/>
            </w:tcBorders>
          </w:tcPr>
          <w:p w:rsidR="00AB25E9" w:rsidRPr="0092284E" w:rsidRDefault="00AB25E9" w:rsidP="00B2401C">
            <w:pPr>
              <w:autoSpaceDE w:val="0"/>
              <w:autoSpaceDN w:val="0"/>
              <w:adjustRightInd w:val="0"/>
              <w:spacing w:line="235" w:lineRule="auto"/>
              <w:ind w:firstLine="0"/>
              <w:jc w:val="left"/>
              <w:outlineLvl w:val="0"/>
              <w:rPr>
                <w:caps/>
                <w:szCs w:val="28"/>
              </w:rPr>
            </w:pPr>
            <w:r w:rsidRPr="0092284E">
              <w:rPr>
                <w:caps/>
                <w:szCs w:val="28"/>
              </w:rPr>
              <w:t>«</w:t>
            </w:r>
            <w:r w:rsidR="00254CE4" w:rsidRPr="0092284E">
              <w:rPr>
                <w:caps/>
                <w:szCs w:val="28"/>
              </w:rPr>
              <w:t>П</w:t>
            </w:r>
            <w:r w:rsidR="00254CE4" w:rsidRPr="0092284E">
              <w:rPr>
                <w:szCs w:val="28"/>
              </w:rPr>
              <w:t>риложение 1</w:t>
            </w:r>
          </w:p>
          <w:p w:rsidR="001551C8" w:rsidRPr="0092284E" w:rsidRDefault="001551C8" w:rsidP="00B2401C">
            <w:pPr>
              <w:autoSpaceDE w:val="0"/>
              <w:autoSpaceDN w:val="0"/>
              <w:adjustRightInd w:val="0"/>
              <w:spacing w:line="235" w:lineRule="auto"/>
              <w:ind w:firstLine="0"/>
              <w:jc w:val="left"/>
              <w:outlineLvl w:val="0"/>
              <w:rPr>
                <w:caps/>
                <w:szCs w:val="28"/>
              </w:rPr>
            </w:pPr>
          </w:p>
          <w:p w:rsidR="00AB25E9" w:rsidRPr="0092284E" w:rsidRDefault="00AB25E9" w:rsidP="00B2401C">
            <w:pPr>
              <w:autoSpaceDE w:val="0"/>
              <w:autoSpaceDN w:val="0"/>
              <w:adjustRightInd w:val="0"/>
              <w:spacing w:line="235" w:lineRule="auto"/>
              <w:ind w:firstLine="0"/>
              <w:jc w:val="left"/>
              <w:outlineLvl w:val="0"/>
              <w:rPr>
                <w:caps/>
                <w:szCs w:val="28"/>
              </w:rPr>
            </w:pPr>
            <w:r w:rsidRPr="0092284E">
              <w:rPr>
                <w:caps/>
                <w:szCs w:val="28"/>
              </w:rPr>
              <w:t>УтвержденО</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постановлением администрации</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 xml:space="preserve">муниципального образования </w:t>
            </w:r>
          </w:p>
          <w:p w:rsidR="00AB25E9" w:rsidRPr="0092284E" w:rsidRDefault="00AB25E9" w:rsidP="00B2401C">
            <w:pPr>
              <w:autoSpaceDE w:val="0"/>
              <w:autoSpaceDN w:val="0"/>
              <w:adjustRightInd w:val="0"/>
              <w:spacing w:line="235" w:lineRule="auto"/>
              <w:ind w:firstLine="0"/>
              <w:jc w:val="left"/>
              <w:rPr>
                <w:rFonts w:ascii="Arial" w:hAnsi="Arial" w:cs="Arial"/>
                <w:szCs w:val="28"/>
              </w:rPr>
            </w:pPr>
            <w:r w:rsidRPr="0092284E">
              <w:rPr>
                <w:szCs w:val="28"/>
              </w:rPr>
              <w:t>Красноармейский район</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от 18 марта 2016 года № 166</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 xml:space="preserve">(в редакции постановления </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 xml:space="preserve">администрации муниципального </w:t>
            </w:r>
          </w:p>
          <w:p w:rsidR="00AB25E9" w:rsidRPr="0092284E" w:rsidRDefault="00AB25E9" w:rsidP="00B2401C">
            <w:pPr>
              <w:autoSpaceDE w:val="0"/>
              <w:autoSpaceDN w:val="0"/>
              <w:adjustRightInd w:val="0"/>
              <w:spacing w:line="235" w:lineRule="auto"/>
              <w:ind w:firstLine="0"/>
              <w:jc w:val="left"/>
              <w:rPr>
                <w:szCs w:val="28"/>
              </w:rPr>
            </w:pPr>
            <w:r w:rsidRPr="0092284E">
              <w:rPr>
                <w:szCs w:val="28"/>
              </w:rPr>
              <w:t>образования Красноармейский район</w:t>
            </w:r>
          </w:p>
        </w:tc>
      </w:tr>
      <w:tr w:rsidR="00AB25E9" w:rsidRPr="0092284E" w:rsidTr="00CA5FE8">
        <w:tc>
          <w:tcPr>
            <w:tcW w:w="4480" w:type="dxa"/>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p>
        </w:tc>
        <w:tc>
          <w:tcPr>
            <w:tcW w:w="700" w:type="dxa"/>
            <w:gridSpan w:val="2"/>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r w:rsidRPr="0092284E">
              <w:rPr>
                <w:szCs w:val="28"/>
              </w:rPr>
              <w:t>от</w:t>
            </w:r>
          </w:p>
        </w:tc>
        <w:tc>
          <w:tcPr>
            <w:tcW w:w="2380" w:type="dxa"/>
            <w:tcBorders>
              <w:top w:val="nil"/>
              <w:left w:val="nil"/>
              <w:bottom w:val="single" w:sz="4" w:space="0" w:color="auto"/>
              <w:right w:val="nil"/>
            </w:tcBorders>
          </w:tcPr>
          <w:p w:rsidR="00AB25E9" w:rsidRPr="0092284E" w:rsidRDefault="00AB25E9" w:rsidP="00B2401C">
            <w:pPr>
              <w:autoSpaceDE w:val="0"/>
              <w:autoSpaceDN w:val="0"/>
              <w:adjustRightInd w:val="0"/>
              <w:spacing w:line="235" w:lineRule="auto"/>
              <w:ind w:firstLine="0"/>
              <w:rPr>
                <w:szCs w:val="28"/>
              </w:rPr>
            </w:pPr>
          </w:p>
        </w:tc>
        <w:tc>
          <w:tcPr>
            <w:tcW w:w="560" w:type="dxa"/>
            <w:gridSpan w:val="3"/>
            <w:tcBorders>
              <w:top w:val="nil"/>
              <w:left w:val="nil"/>
              <w:bottom w:val="nil"/>
              <w:right w:val="nil"/>
            </w:tcBorders>
          </w:tcPr>
          <w:p w:rsidR="00AB25E9" w:rsidRPr="0092284E" w:rsidRDefault="00AB25E9" w:rsidP="00B2401C">
            <w:pPr>
              <w:autoSpaceDE w:val="0"/>
              <w:autoSpaceDN w:val="0"/>
              <w:adjustRightInd w:val="0"/>
              <w:spacing w:line="235" w:lineRule="auto"/>
              <w:ind w:firstLine="0"/>
              <w:rPr>
                <w:szCs w:val="28"/>
              </w:rPr>
            </w:pPr>
            <w:r w:rsidRPr="0092284E">
              <w:rPr>
                <w:szCs w:val="28"/>
              </w:rPr>
              <w:t>№</w:t>
            </w:r>
          </w:p>
        </w:tc>
        <w:tc>
          <w:tcPr>
            <w:tcW w:w="1236" w:type="dxa"/>
            <w:tcBorders>
              <w:top w:val="nil"/>
              <w:left w:val="nil"/>
              <w:bottom w:val="single" w:sz="4" w:space="0" w:color="auto"/>
              <w:right w:val="nil"/>
            </w:tcBorders>
          </w:tcPr>
          <w:p w:rsidR="00AB25E9" w:rsidRPr="0092284E" w:rsidRDefault="00C8661A" w:rsidP="00B2401C">
            <w:pPr>
              <w:autoSpaceDE w:val="0"/>
              <w:autoSpaceDN w:val="0"/>
              <w:adjustRightInd w:val="0"/>
              <w:spacing w:line="235" w:lineRule="auto"/>
              <w:ind w:firstLine="0"/>
              <w:rPr>
                <w:szCs w:val="28"/>
              </w:rPr>
            </w:pPr>
            <w:r w:rsidRPr="0092284E">
              <w:rPr>
                <w:szCs w:val="28"/>
              </w:rPr>
              <w:t xml:space="preserve">             </w:t>
            </w:r>
            <w:r w:rsidR="00AB25E9" w:rsidRPr="0092284E">
              <w:rPr>
                <w:szCs w:val="28"/>
              </w:rPr>
              <w:t>)</w:t>
            </w:r>
          </w:p>
        </w:tc>
      </w:tr>
    </w:tbl>
    <w:p w:rsidR="001814F6" w:rsidRPr="0092284E" w:rsidRDefault="001814F6" w:rsidP="00B2401C">
      <w:pPr>
        <w:spacing w:line="235" w:lineRule="auto"/>
        <w:jc w:val="center"/>
      </w:pPr>
    </w:p>
    <w:p w:rsidR="001814F6" w:rsidRPr="0092284E" w:rsidRDefault="001814F6" w:rsidP="00B2401C">
      <w:pPr>
        <w:spacing w:line="235" w:lineRule="auto"/>
        <w:ind w:firstLine="0"/>
        <w:jc w:val="center"/>
        <w:rPr>
          <w:b/>
        </w:rPr>
      </w:pPr>
      <w:r w:rsidRPr="0092284E">
        <w:rPr>
          <w:b/>
        </w:rPr>
        <w:t>ПОЛОЖЕНИЕ</w:t>
      </w:r>
    </w:p>
    <w:p w:rsidR="001814F6" w:rsidRPr="0092284E" w:rsidRDefault="001814F6" w:rsidP="00B2401C">
      <w:pPr>
        <w:spacing w:line="235" w:lineRule="auto"/>
        <w:ind w:firstLine="0"/>
        <w:jc w:val="center"/>
        <w:rPr>
          <w:b/>
        </w:rPr>
      </w:pPr>
      <w:r w:rsidRPr="0092284E">
        <w:rPr>
          <w:b/>
        </w:rPr>
        <w:t xml:space="preserve">о комиссии по землепользованию и застройке </w:t>
      </w:r>
    </w:p>
    <w:p w:rsidR="001814F6" w:rsidRPr="0092284E" w:rsidRDefault="001814F6" w:rsidP="00B2401C">
      <w:pPr>
        <w:spacing w:line="235" w:lineRule="auto"/>
        <w:ind w:firstLine="0"/>
        <w:jc w:val="center"/>
        <w:rPr>
          <w:b/>
        </w:rPr>
      </w:pPr>
      <w:r w:rsidRPr="0092284E">
        <w:rPr>
          <w:b/>
        </w:rPr>
        <w:t>муниципального образования Красноармейский район</w:t>
      </w:r>
    </w:p>
    <w:p w:rsidR="001814F6" w:rsidRPr="0092284E" w:rsidRDefault="001814F6" w:rsidP="00B2401C">
      <w:pPr>
        <w:spacing w:line="235" w:lineRule="auto"/>
        <w:ind w:firstLine="0"/>
        <w:jc w:val="center"/>
        <w:rPr>
          <w:b/>
        </w:rPr>
      </w:pPr>
    </w:p>
    <w:p w:rsidR="001814F6" w:rsidRPr="0092284E" w:rsidRDefault="0031600C" w:rsidP="00B2401C">
      <w:pPr>
        <w:pStyle w:val="a3"/>
        <w:spacing w:line="235" w:lineRule="auto"/>
        <w:ind w:left="0" w:firstLine="0"/>
        <w:jc w:val="center"/>
        <w:rPr>
          <w:b/>
        </w:rPr>
      </w:pPr>
      <w:r w:rsidRPr="0092284E">
        <w:rPr>
          <w:b/>
        </w:rPr>
        <w:t xml:space="preserve">1. </w:t>
      </w:r>
      <w:r w:rsidR="001814F6" w:rsidRPr="0092284E">
        <w:rPr>
          <w:b/>
        </w:rPr>
        <w:t>Общие положения</w:t>
      </w:r>
    </w:p>
    <w:p w:rsidR="001814F6" w:rsidRPr="0092284E" w:rsidRDefault="001814F6" w:rsidP="00B2401C">
      <w:pPr>
        <w:spacing w:line="235" w:lineRule="auto"/>
      </w:pPr>
    </w:p>
    <w:p w:rsidR="001814F6" w:rsidRPr="0092284E" w:rsidRDefault="001814F6" w:rsidP="00B2401C">
      <w:pPr>
        <w:spacing w:line="235" w:lineRule="auto"/>
      </w:pPr>
      <w:r w:rsidRPr="0092284E">
        <w:t>1.1. Комиссия по землепользованию и застройке муниципального образования Красноармейский район (далее - Комиссия) является постоянно действующим консультативным органом и формируется для обеспечения реализации Правил землепользования и застройки сельских поселений, входящих в состав муниципального образования Красноармейский район (далее - Правила землепользования и застройки), а также организации и проведения публичных слушаний</w:t>
      </w:r>
      <w:r w:rsidR="00016268" w:rsidRPr="0092284E">
        <w:t>, общественных обсуждений</w:t>
      </w:r>
      <w:r w:rsidRPr="0092284E">
        <w:t xml:space="preserve"> по вопросам градостроительной деятельности.</w:t>
      </w:r>
    </w:p>
    <w:p w:rsidR="001814F6" w:rsidRPr="0092284E" w:rsidRDefault="001814F6" w:rsidP="00B2401C">
      <w:pPr>
        <w:spacing w:line="235" w:lineRule="auto"/>
      </w:pPr>
      <w:r w:rsidRPr="0092284E">
        <w:t>1.2. Комиссия осуществляет свою деятельность в соответствии с законодательством Российской Федерации и Краснодарского края, Правилами землепользования и застройки, настоящим Положением и иными муниципальными правовыми актами.</w:t>
      </w:r>
    </w:p>
    <w:p w:rsidR="001814F6" w:rsidRPr="0092284E" w:rsidRDefault="001814F6" w:rsidP="00B2401C">
      <w:pPr>
        <w:spacing w:line="235" w:lineRule="auto"/>
      </w:pPr>
    </w:p>
    <w:p w:rsidR="001814F6" w:rsidRPr="0092284E" w:rsidRDefault="0031600C" w:rsidP="00B2401C">
      <w:pPr>
        <w:spacing w:line="235" w:lineRule="auto"/>
        <w:ind w:firstLine="0"/>
        <w:jc w:val="center"/>
        <w:rPr>
          <w:b/>
        </w:rPr>
      </w:pPr>
      <w:r w:rsidRPr="0092284E">
        <w:rPr>
          <w:b/>
        </w:rPr>
        <w:t xml:space="preserve">2. </w:t>
      </w:r>
      <w:r w:rsidR="001814F6" w:rsidRPr="0092284E">
        <w:rPr>
          <w:b/>
        </w:rPr>
        <w:t>Состав Комиссии</w:t>
      </w:r>
    </w:p>
    <w:p w:rsidR="001814F6" w:rsidRPr="0092284E" w:rsidRDefault="001814F6" w:rsidP="00B2401C">
      <w:pPr>
        <w:spacing w:line="235" w:lineRule="auto"/>
      </w:pPr>
    </w:p>
    <w:p w:rsidR="001814F6" w:rsidRPr="0092284E" w:rsidRDefault="001814F6" w:rsidP="00B2401C">
      <w:pPr>
        <w:spacing w:line="235" w:lineRule="auto"/>
      </w:pPr>
      <w:r w:rsidRPr="0092284E">
        <w:t>2.1. Председателем Комиссии назначается заместитель главы муниципального образования Красноармейский район, курирующий вопр</w:t>
      </w:r>
      <w:r w:rsidR="00DD3085" w:rsidRPr="0092284E">
        <w:t>осы архитектуры, строительства.</w:t>
      </w:r>
    </w:p>
    <w:p w:rsidR="001814F6" w:rsidRPr="0092284E" w:rsidRDefault="001814F6" w:rsidP="00B2401C">
      <w:pPr>
        <w:spacing w:line="235" w:lineRule="auto"/>
      </w:pPr>
      <w:r w:rsidRPr="0092284E">
        <w:t>2.2. Заместителем председателя Комиссии назначается начальник управления архитектуры и градостроительства администрации муниципального образования Красноармейский район, главный архитектор Красноармейского района.</w:t>
      </w:r>
    </w:p>
    <w:p w:rsidR="001814F6" w:rsidRPr="0092284E" w:rsidRDefault="001814F6" w:rsidP="00B2401C">
      <w:pPr>
        <w:spacing w:line="235" w:lineRule="auto"/>
      </w:pPr>
      <w:r w:rsidRPr="0092284E">
        <w:t xml:space="preserve">2.3. </w:t>
      </w:r>
      <w:r w:rsidR="00DD3085" w:rsidRPr="0092284E">
        <w:t>В случае отсутствия председателя Комиссии исполнение его обязанностей возлагает</w:t>
      </w:r>
      <w:r w:rsidR="005D48A2" w:rsidRPr="0092284E">
        <w:t>ся на заместителя председателя К</w:t>
      </w:r>
      <w:r w:rsidR="00DD3085" w:rsidRPr="0092284E">
        <w:t>омиссии</w:t>
      </w:r>
    </w:p>
    <w:p w:rsidR="00A83880" w:rsidRPr="0092284E" w:rsidRDefault="00A83880" w:rsidP="00B2401C">
      <w:pPr>
        <w:spacing w:line="235" w:lineRule="auto"/>
      </w:pPr>
      <w:r w:rsidRPr="0092284E">
        <w:lastRenderedPageBreak/>
        <w:t xml:space="preserve">2.4. В случае отсутствия председателя и заместителя председателя Комиссии на заседании Комиссии из числа ее членов избирается временно исполняющий обязанности председателя Комиссии. </w:t>
      </w:r>
    </w:p>
    <w:p w:rsidR="001814F6" w:rsidRPr="0092284E" w:rsidRDefault="00A83880" w:rsidP="00B2401C">
      <w:pPr>
        <w:spacing w:line="235" w:lineRule="auto"/>
      </w:pPr>
      <w:r w:rsidRPr="0092284E">
        <w:t>2.5</w:t>
      </w:r>
      <w:r w:rsidR="001814F6" w:rsidRPr="0092284E">
        <w:t xml:space="preserve">. Секретарем Комиссии назначается сотрудник управления архитектуры и градостроительства администрации муниципального образования Красноармейский район.  </w:t>
      </w:r>
    </w:p>
    <w:p w:rsidR="001814F6" w:rsidRPr="0092284E" w:rsidRDefault="00A83880" w:rsidP="00B2401C">
      <w:pPr>
        <w:spacing w:line="235" w:lineRule="auto"/>
      </w:pPr>
      <w:r w:rsidRPr="0092284E">
        <w:t>2.6</w:t>
      </w:r>
      <w:r w:rsidR="001814F6" w:rsidRPr="0092284E">
        <w:t>. В отсутствие секретаря Комиссии его обязанности исполняет иное уполномоченное председателем Комиссии либо его заместителем лицо.</w:t>
      </w:r>
    </w:p>
    <w:p w:rsidR="00290260" w:rsidRPr="0092284E" w:rsidRDefault="00A83880" w:rsidP="00B2401C">
      <w:pPr>
        <w:spacing w:line="235" w:lineRule="auto"/>
        <w:rPr>
          <w:szCs w:val="28"/>
        </w:rPr>
      </w:pPr>
      <w:r w:rsidRPr="0092284E">
        <w:t>2.7</w:t>
      </w:r>
      <w:r w:rsidR="001814F6" w:rsidRPr="0092284E">
        <w:t>. В состав Комиссии включаются представители:</w:t>
      </w:r>
      <w:r w:rsidR="00290260" w:rsidRPr="0092284E">
        <w:rPr>
          <w:szCs w:val="28"/>
        </w:rPr>
        <w:t xml:space="preserve"> </w:t>
      </w:r>
    </w:p>
    <w:p w:rsidR="001814F6" w:rsidRPr="0092284E" w:rsidRDefault="00290260" w:rsidP="00B2401C">
      <w:pPr>
        <w:spacing w:line="235" w:lineRule="auto"/>
      </w:pPr>
      <w:r w:rsidRPr="0092284E">
        <w:rPr>
          <w:szCs w:val="28"/>
        </w:rPr>
        <w:t>1)</w:t>
      </w:r>
      <w:r w:rsidR="002C5876" w:rsidRPr="0092284E">
        <w:rPr>
          <w:szCs w:val="28"/>
        </w:rPr>
        <w:t xml:space="preserve"> </w:t>
      </w:r>
      <w:r w:rsidRPr="0092284E">
        <w:rPr>
          <w:szCs w:val="28"/>
        </w:rPr>
        <w:t>отдела потребительской сферы администрации муниципального образования Красноармейский район;</w:t>
      </w:r>
    </w:p>
    <w:p w:rsidR="00290260" w:rsidRPr="0092284E" w:rsidRDefault="00144C52" w:rsidP="00B2401C">
      <w:pPr>
        <w:spacing w:line="235" w:lineRule="auto"/>
      </w:pPr>
      <w:r>
        <w:t>2</w:t>
      </w:r>
      <w:r w:rsidR="00290260" w:rsidRPr="0092284E">
        <w:t>) управления муниципальной собственностью администрации муниципального образования Красноармейский район;</w:t>
      </w:r>
    </w:p>
    <w:p w:rsidR="001814F6" w:rsidRPr="0092284E" w:rsidRDefault="00144C52" w:rsidP="00B2401C">
      <w:pPr>
        <w:spacing w:line="235" w:lineRule="auto"/>
      </w:pPr>
      <w:r>
        <w:t>3</w:t>
      </w:r>
      <w:r w:rsidR="001814F6" w:rsidRPr="0092284E">
        <w:t xml:space="preserve">) управления по </w:t>
      </w:r>
      <w:r w:rsidR="005A50FC" w:rsidRPr="005A50FC">
        <w:t xml:space="preserve">ЖКХ, транспорту, связи и жилищным вопросам </w:t>
      </w:r>
      <w:r w:rsidR="001814F6" w:rsidRPr="0092284E">
        <w:t>администрации муниципального образования Красноармейский район;</w:t>
      </w:r>
    </w:p>
    <w:p w:rsidR="001814F6" w:rsidRPr="0092284E" w:rsidRDefault="00144C52" w:rsidP="00B2401C">
      <w:pPr>
        <w:spacing w:line="235" w:lineRule="auto"/>
      </w:pPr>
      <w:r>
        <w:t>4</w:t>
      </w:r>
      <w:r w:rsidR="001814F6" w:rsidRPr="0092284E">
        <w:t>) управления по экономике, инвестициям и малому бизнесу администрации муниципального образования Красноармейский район;</w:t>
      </w:r>
    </w:p>
    <w:p w:rsidR="00B303DE" w:rsidRDefault="00144C52" w:rsidP="00B2401C">
      <w:pPr>
        <w:spacing w:line="235" w:lineRule="auto"/>
      </w:pPr>
      <w:r>
        <w:t>5</w:t>
      </w:r>
      <w:r w:rsidR="001814F6" w:rsidRPr="0092284E">
        <w:t>) юридического отдела администрации муниципального образования Красноармейский район</w:t>
      </w:r>
      <w:r w:rsidR="00B303DE" w:rsidRPr="0092284E">
        <w:t>;</w:t>
      </w:r>
    </w:p>
    <w:p w:rsidR="00144C52" w:rsidRPr="0092284E" w:rsidRDefault="00144C52" w:rsidP="00B2401C">
      <w:pPr>
        <w:spacing w:line="235" w:lineRule="auto"/>
      </w:pPr>
      <w:r>
        <w:t>6</w:t>
      </w:r>
      <w:r w:rsidRPr="0092284E">
        <w:t>) Совета муниципального образования Красноармейский район;</w:t>
      </w:r>
    </w:p>
    <w:p w:rsidR="00B303DE" w:rsidRPr="0092284E" w:rsidRDefault="00B303DE" w:rsidP="00B2401C">
      <w:pPr>
        <w:spacing w:line="235" w:lineRule="auto"/>
      </w:pPr>
      <w:r w:rsidRPr="0092284E">
        <w:t>7) отдела надзорной деятельности Красноармейского района ГУ МЧС России по Краснодарскому краю;</w:t>
      </w:r>
    </w:p>
    <w:p w:rsidR="00B303DE" w:rsidRDefault="00B303DE" w:rsidP="00B2401C">
      <w:pPr>
        <w:spacing w:line="235" w:lineRule="auto"/>
      </w:pPr>
      <w:r w:rsidRPr="0092284E">
        <w:t>8) территориального отдела в управлении градостроительного контроля департамента по архитектуре и градост</w:t>
      </w:r>
      <w:r w:rsidR="009A0997">
        <w:t>роительству Краснодарского края;</w:t>
      </w:r>
    </w:p>
    <w:p w:rsidR="009A0997" w:rsidRPr="005A086E" w:rsidRDefault="009A0997" w:rsidP="00B2401C">
      <w:pPr>
        <w:spacing w:line="235" w:lineRule="auto"/>
        <w:rPr>
          <w:szCs w:val="28"/>
        </w:rPr>
      </w:pPr>
      <w:r w:rsidRPr="005A086E">
        <w:rPr>
          <w:szCs w:val="28"/>
        </w:rPr>
        <w:t xml:space="preserve">9) филиала </w:t>
      </w:r>
      <w:proofErr w:type="spellStart"/>
      <w:r w:rsidRPr="005A086E">
        <w:rPr>
          <w:szCs w:val="28"/>
        </w:rPr>
        <w:t>Анапское</w:t>
      </w:r>
      <w:proofErr w:type="spellEnd"/>
      <w:r w:rsidRPr="005A086E">
        <w:rPr>
          <w:szCs w:val="28"/>
        </w:rPr>
        <w:t xml:space="preserve"> линейное производственное управление магистральных газопроводов ООО «Газпром </w:t>
      </w:r>
      <w:proofErr w:type="spellStart"/>
      <w:r w:rsidRPr="005A086E">
        <w:rPr>
          <w:szCs w:val="28"/>
        </w:rPr>
        <w:t>трансгаз</w:t>
      </w:r>
      <w:proofErr w:type="spellEnd"/>
      <w:r w:rsidRPr="005A086E">
        <w:rPr>
          <w:szCs w:val="28"/>
        </w:rPr>
        <w:t xml:space="preserve"> Краснодар»;</w:t>
      </w:r>
    </w:p>
    <w:p w:rsidR="005A086E" w:rsidRDefault="005A086E" w:rsidP="00B2401C">
      <w:pPr>
        <w:spacing w:line="235" w:lineRule="auto"/>
        <w:rPr>
          <w:szCs w:val="28"/>
        </w:rPr>
      </w:pPr>
      <w:r w:rsidRPr="005A086E">
        <w:rPr>
          <w:szCs w:val="28"/>
        </w:rPr>
        <w:t xml:space="preserve">10) филиала Краснодарское линейное производственное управление магистральных газопроводов ООО «Газпром </w:t>
      </w:r>
      <w:proofErr w:type="spellStart"/>
      <w:r w:rsidRPr="005A086E">
        <w:rPr>
          <w:szCs w:val="28"/>
        </w:rPr>
        <w:t>трансгаз</w:t>
      </w:r>
      <w:proofErr w:type="spellEnd"/>
      <w:r w:rsidRPr="005A086E">
        <w:rPr>
          <w:szCs w:val="28"/>
        </w:rPr>
        <w:t xml:space="preserve"> Краснодар».</w:t>
      </w:r>
    </w:p>
    <w:p w:rsidR="005D48A2" w:rsidRPr="0092284E" w:rsidRDefault="00A83880" w:rsidP="00B2401C">
      <w:pPr>
        <w:spacing w:line="235" w:lineRule="auto"/>
      </w:pPr>
      <w:r w:rsidRPr="0092284E">
        <w:t>2.8</w:t>
      </w:r>
      <w:r w:rsidR="001814F6" w:rsidRPr="0092284E">
        <w:t>. В состав Комиссии могут включаться по согласованию представители общественных объединений, территориальных органов федеральных органов исполнительной власти, органов территориального общественного самоуправления, коммерческих организаций, а также их союзов и ассоциаций, главы сельских поселений Красноармейского района, сотрудники администраций сельских поселений Красноармейского района.</w:t>
      </w:r>
      <w:r w:rsidR="005D48A2" w:rsidRPr="0092284E">
        <w:t xml:space="preserve"> </w:t>
      </w:r>
    </w:p>
    <w:p w:rsidR="005D48A2" w:rsidRPr="0092284E" w:rsidRDefault="001A69B2" w:rsidP="00B2401C">
      <w:pPr>
        <w:spacing w:line="235" w:lineRule="auto"/>
      </w:pPr>
      <w:r w:rsidRPr="0092284E">
        <w:t xml:space="preserve">2.9. </w:t>
      </w:r>
      <w:r w:rsidR="005D48A2" w:rsidRPr="0092284E">
        <w:t>В случае отсутствия членов Комиссии, в работе Комиссии принимают участие лица, замещающие их по должности по основному месту работы.</w:t>
      </w:r>
    </w:p>
    <w:p w:rsidR="001814F6" w:rsidRPr="0092284E" w:rsidRDefault="001A69B2" w:rsidP="00B2401C">
      <w:pPr>
        <w:spacing w:line="235" w:lineRule="auto"/>
      </w:pPr>
      <w:r w:rsidRPr="0092284E">
        <w:t>2.10</w:t>
      </w:r>
      <w:r w:rsidR="001814F6" w:rsidRPr="0092284E">
        <w:t>. В составе Комиссии не может быть четное количество человек.</w:t>
      </w:r>
    </w:p>
    <w:p w:rsidR="001814F6" w:rsidRPr="0092284E" w:rsidRDefault="00A83880" w:rsidP="00B2401C">
      <w:pPr>
        <w:spacing w:line="235" w:lineRule="auto"/>
      </w:pPr>
      <w:r w:rsidRPr="0092284E">
        <w:t>2.1</w:t>
      </w:r>
      <w:r w:rsidR="001A69B2" w:rsidRPr="0092284E">
        <w:t>1</w:t>
      </w:r>
      <w:r w:rsidR="001814F6" w:rsidRPr="0092284E">
        <w:t>. Любой член Комиссии её решением освобождается от участия в голосовании по конкретному вопросу в случае, если он имеет прямую заинтересованность в исходе решения данного вопроса.</w:t>
      </w:r>
    </w:p>
    <w:p w:rsidR="005D4F9F" w:rsidRPr="0092284E" w:rsidRDefault="005D4F9F" w:rsidP="00B2401C">
      <w:pPr>
        <w:spacing w:line="235" w:lineRule="auto"/>
      </w:pPr>
    </w:p>
    <w:p w:rsidR="001A69B2" w:rsidRPr="0092284E" w:rsidRDefault="001A69B2" w:rsidP="00B2401C">
      <w:pPr>
        <w:spacing w:line="235" w:lineRule="auto"/>
        <w:ind w:firstLine="0"/>
        <w:jc w:val="center"/>
        <w:rPr>
          <w:b/>
        </w:rPr>
      </w:pPr>
      <w:r w:rsidRPr="0092284E">
        <w:rPr>
          <w:b/>
        </w:rPr>
        <w:t>3. Компетенция Комиссии</w:t>
      </w:r>
    </w:p>
    <w:p w:rsidR="001A69B2" w:rsidRPr="0092284E" w:rsidRDefault="001A69B2" w:rsidP="00B2401C">
      <w:pPr>
        <w:spacing w:line="235" w:lineRule="auto"/>
        <w:rPr>
          <w:b/>
        </w:rPr>
      </w:pPr>
    </w:p>
    <w:p w:rsidR="001A69B2" w:rsidRPr="0092284E" w:rsidRDefault="001A69B2" w:rsidP="00B2401C">
      <w:pPr>
        <w:spacing w:line="235" w:lineRule="auto"/>
      </w:pPr>
      <w:r w:rsidRPr="0092284E">
        <w:t>3.1. Комиссия рассматривает предложения федеральных органов исполнительной власти</w:t>
      </w:r>
      <w:r w:rsidR="00453718" w:rsidRPr="0092284E">
        <w:t xml:space="preserve"> Российской Федерации</w:t>
      </w:r>
      <w:r w:rsidRPr="0092284E">
        <w:t>,</w:t>
      </w:r>
      <w:r w:rsidR="00453718" w:rsidRPr="0092284E">
        <w:t xml:space="preserve"> их территориальных подразделений,</w:t>
      </w:r>
      <w:r w:rsidRPr="0092284E">
        <w:t xml:space="preserve"> органов администрации Краснодарского края, органов местного самоуправления, </w:t>
      </w:r>
      <w:r w:rsidRPr="0092284E">
        <w:lastRenderedPageBreak/>
        <w:t>физических и юридических лиц по вопросам:</w:t>
      </w:r>
    </w:p>
    <w:p w:rsidR="001A69B2" w:rsidRPr="00B267BA" w:rsidRDefault="001A69B2" w:rsidP="00B2401C">
      <w:pPr>
        <w:spacing w:line="235" w:lineRule="auto"/>
      </w:pPr>
      <w:r w:rsidRPr="00B267BA">
        <w:t>внесения изменений в генеральные планы муниципальных образований (сельских поселений) Красноармейского района;</w:t>
      </w:r>
    </w:p>
    <w:p w:rsidR="001A69B2" w:rsidRPr="00B267BA" w:rsidRDefault="001A69B2" w:rsidP="00B2401C">
      <w:pPr>
        <w:spacing w:line="235" w:lineRule="auto"/>
      </w:pPr>
      <w:r w:rsidRPr="00B267BA">
        <w:t xml:space="preserve">внесения изменений в Правила землепользования и застройки; </w:t>
      </w:r>
    </w:p>
    <w:p w:rsidR="001A69B2" w:rsidRPr="00B267BA" w:rsidRDefault="001A69B2" w:rsidP="00B2401C">
      <w:pPr>
        <w:spacing w:line="235" w:lineRule="auto"/>
      </w:pPr>
      <w:r w:rsidRPr="00B267BA">
        <w:t>утверждения проектов планировки территорий;</w:t>
      </w:r>
    </w:p>
    <w:p w:rsidR="001A69B2" w:rsidRPr="00B267BA" w:rsidRDefault="001A69B2" w:rsidP="00B2401C">
      <w:pPr>
        <w:spacing w:line="235" w:lineRule="auto"/>
      </w:pPr>
      <w:r w:rsidRPr="00B267BA">
        <w:t>утверждения проектов межевания территорий;</w:t>
      </w:r>
    </w:p>
    <w:p w:rsidR="001A69B2" w:rsidRPr="00B267BA" w:rsidRDefault="001A69B2" w:rsidP="00B2401C">
      <w:pPr>
        <w:spacing w:line="235" w:lineRule="auto"/>
      </w:pPr>
      <w:r w:rsidRPr="00B267BA">
        <w:t>внесения изменений в местные нормативы градостроительного проектирования муниципального образования Красноармейский район и муниципальных образований (сельских поселений) Красноармейского района;</w:t>
      </w:r>
    </w:p>
    <w:p w:rsidR="001A69B2" w:rsidRPr="00B267BA" w:rsidRDefault="001A69B2" w:rsidP="00B2401C">
      <w:pPr>
        <w:spacing w:line="235" w:lineRule="auto"/>
      </w:pPr>
      <w:r w:rsidRPr="00B267BA">
        <w:t>предоставления разрешения на условно разрешенный вид использования земельного участка и объекта капитального строительства;</w:t>
      </w:r>
    </w:p>
    <w:p w:rsidR="001A69B2" w:rsidRPr="00B267BA" w:rsidRDefault="001A69B2" w:rsidP="00B2401C">
      <w:pPr>
        <w:spacing w:line="235" w:lineRule="auto"/>
      </w:pPr>
      <w:r w:rsidRPr="00B267BA">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A69B2" w:rsidRPr="00B267BA" w:rsidRDefault="001A69B2" w:rsidP="00B2401C">
      <w:pPr>
        <w:spacing w:line="235" w:lineRule="auto"/>
        <w:rPr>
          <w:lang w:bidi="ru-RU"/>
        </w:rPr>
      </w:pPr>
      <w:r w:rsidRPr="00B267BA">
        <w:rPr>
          <w:lang w:bidi="ru-RU"/>
        </w:rPr>
        <w:t>утверждении схемы расположения земельного участка, на котором расположены многоквартирный дом и иные входящие в состав такого дом</w:t>
      </w:r>
      <w:r w:rsidR="00B267BA" w:rsidRPr="00B267BA">
        <w:rPr>
          <w:lang w:bidi="ru-RU"/>
        </w:rPr>
        <w:t>а объекты недвижимого имущества;</w:t>
      </w:r>
    </w:p>
    <w:p w:rsidR="00B267BA" w:rsidRPr="00B267BA" w:rsidRDefault="00B267BA" w:rsidP="00B2401C">
      <w:pPr>
        <w:spacing w:line="235" w:lineRule="auto"/>
      </w:pPr>
      <w:r w:rsidRPr="00B267BA">
        <w:t xml:space="preserve">внесения изменений в единый документ территориального планирования и градостроительного зонирования муниципального образования Красноармейский район (далее - единый документ) или в проект единого документа, а также осуществляет подготовку проекта единого документа или проекта о внесении изменений в единый документ в случае принятия главой </w:t>
      </w:r>
      <w:r w:rsidRPr="00B267BA">
        <w:t xml:space="preserve">муниципального образования Красноармейский район </w:t>
      </w:r>
      <w:r w:rsidRPr="00B267BA">
        <w:t>решения о подготовке проекта единого документа или проекта о внесении изменений в единый документ.</w:t>
      </w:r>
    </w:p>
    <w:p w:rsidR="001A69B2" w:rsidRPr="00B267BA" w:rsidRDefault="001A69B2" w:rsidP="00B2401C">
      <w:pPr>
        <w:spacing w:line="235" w:lineRule="auto"/>
      </w:pPr>
      <w:r w:rsidRPr="00B267BA">
        <w:t xml:space="preserve">3.2. Комиссия организует и проводит публичные слушания, общественные обсуждения по инициативе главы муниципального образования Красноармейский район, Совета муниципального образования Красноармейский район, населения с учетом предложений, поступивших от федеральных органов исполнительной власти, органов местного самоуправления, физических и юридических лиц, по вопросам: </w:t>
      </w:r>
    </w:p>
    <w:p w:rsidR="001A69B2" w:rsidRPr="00B267BA" w:rsidRDefault="005D4F9F" w:rsidP="00B2401C">
      <w:pPr>
        <w:spacing w:line="235" w:lineRule="auto"/>
      </w:pPr>
      <w:r w:rsidRPr="00B267BA">
        <w:t xml:space="preserve">рассмотрения проектов генеральных планов и проектов внесения изменений в генеральные планы </w:t>
      </w:r>
      <w:r w:rsidR="001A69B2" w:rsidRPr="00B267BA">
        <w:t>муниципальных образований (сельских поселений) Красноармейского района;</w:t>
      </w:r>
    </w:p>
    <w:p w:rsidR="001A69B2" w:rsidRPr="00B267BA" w:rsidRDefault="005D4F9F" w:rsidP="00B2401C">
      <w:pPr>
        <w:spacing w:line="235" w:lineRule="auto"/>
      </w:pPr>
      <w:r w:rsidRPr="00B267BA">
        <w:t>рассмотрения проектов Правил землепользования и застройки и проектов внесения изменений в Правила землепользования и застройки;</w:t>
      </w:r>
    </w:p>
    <w:p w:rsidR="001A69B2" w:rsidRPr="00B267BA" w:rsidRDefault="005D4F9F" w:rsidP="00B2401C">
      <w:pPr>
        <w:spacing w:line="235" w:lineRule="auto"/>
      </w:pPr>
      <w:r w:rsidRPr="00B267BA">
        <w:t xml:space="preserve">рассмотрения </w:t>
      </w:r>
      <w:r w:rsidR="001A69B2" w:rsidRPr="00B267BA">
        <w:t>проектов планировки территорий;</w:t>
      </w:r>
    </w:p>
    <w:p w:rsidR="001A69B2" w:rsidRPr="00B267BA" w:rsidRDefault="005D4F9F" w:rsidP="00B2401C">
      <w:pPr>
        <w:spacing w:line="235" w:lineRule="auto"/>
      </w:pPr>
      <w:r w:rsidRPr="00B267BA">
        <w:t>рассмотрения</w:t>
      </w:r>
      <w:r w:rsidR="001A69B2" w:rsidRPr="00B267BA">
        <w:t xml:space="preserve"> проектов межевания территорий;</w:t>
      </w:r>
    </w:p>
    <w:p w:rsidR="001A69B2" w:rsidRPr="00B267BA" w:rsidRDefault="00B267BA" w:rsidP="00B2401C">
      <w:pPr>
        <w:spacing w:line="235" w:lineRule="auto"/>
      </w:pPr>
      <w:r w:rsidRPr="00B267BA">
        <w:t xml:space="preserve">рассмотрения проектов местных нормативов градостроительного проектирования и </w:t>
      </w:r>
      <w:r w:rsidR="001A69B2" w:rsidRPr="00B267BA">
        <w:t>внесения изменений в местные нормативы градостроительного проектирования муниципального образования Красноармейский район и муниципальных образований (сельских поселений) Красноармейского района;</w:t>
      </w:r>
    </w:p>
    <w:p w:rsidR="001A69B2" w:rsidRPr="00B267BA" w:rsidRDefault="001A69B2" w:rsidP="00B2401C">
      <w:pPr>
        <w:spacing w:line="235" w:lineRule="auto"/>
      </w:pPr>
      <w:r w:rsidRPr="00B267BA">
        <w:t>предоставления разрешения на условно разрешенный вид использования земельного участка и объекта капитального строительства;</w:t>
      </w:r>
    </w:p>
    <w:p w:rsidR="001A69B2" w:rsidRPr="00B267BA" w:rsidRDefault="001A69B2" w:rsidP="00B2401C">
      <w:pPr>
        <w:spacing w:line="235" w:lineRule="auto"/>
      </w:pPr>
      <w:r w:rsidRPr="00B267BA">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A69B2" w:rsidRPr="00B267BA" w:rsidRDefault="005D4F9F" w:rsidP="00B2401C">
      <w:pPr>
        <w:spacing w:line="235" w:lineRule="auto"/>
        <w:rPr>
          <w:lang w:bidi="ru-RU"/>
        </w:rPr>
      </w:pPr>
      <w:r w:rsidRPr="00B267BA">
        <w:rPr>
          <w:lang w:bidi="ru-RU"/>
        </w:rPr>
        <w:t>рассмотрения</w:t>
      </w:r>
      <w:r w:rsidR="001A69B2" w:rsidRPr="00B267BA">
        <w:rPr>
          <w:lang w:bidi="ru-RU"/>
        </w:rPr>
        <w:t xml:space="preserve"> схем</w:t>
      </w:r>
      <w:r w:rsidRPr="00B267BA">
        <w:rPr>
          <w:lang w:bidi="ru-RU"/>
        </w:rPr>
        <w:t xml:space="preserve"> расположения земельных участков, на которых расположены многоквартирные</w:t>
      </w:r>
      <w:r w:rsidR="001A69B2" w:rsidRPr="00B267BA">
        <w:rPr>
          <w:lang w:bidi="ru-RU"/>
        </w:rPr>
        <w:t xml:space="preserve"> дом</w:t>
      </w:r>
      <w:r w:rsidRPr="00B267BA">
        <w:rPr>
          <w:lang w:bidi="ru-RU"/>
        </w:rPr>
        <w:t>а и иные входящие в состав таких домов</w:t>
      </w:r>
      <w:r w:rsidR="00B267BA" w:rsidRPr="00B267BA">
        <w:rPr>
          <w:lang w:bidi="ru-RU"/>
        </w:rPr>
        <w:t xml:space="preserve"> объекты </w:t>
      </w:r>
      <w:r w:rsidR="00B267BA" w:rsidRPr="00B267BA">
        <w:rPr>
          <w:lang w:bidi="ru-RU"/>
        </w:rPr>
        <w:lastRenderedPageBreak/>
        <w:t>недвижимого имущества;</w:t>
      </w:r>
    </w:p>
    <w:p w:rsidR="00B267BA" w:rsidRPr="0092284E" w:rsidRDefault="00B267BA" w:rsidP="00B2401C">
      <w:pPr>
        <w:spacing w:line="235" w:lineRule="auto"/>
      </w:pPr>
      <w:r w:rsidRPr="00B267BA">
        <w:t>рассмотрения проекта единого документа и проекта внесения изменений в единый документ</w:t>
      </w:r>
      <w:r>
        <w:t>.</w:t>
      </w:r>
    </w:p>
    <w:p w:rsidR="001A69B2" w:rsidRDefault="001A69B2" w:rsidP="00B2401C">
      <w:pPr>
        <w:spacing w:line="235" w:lineRule="auto"/>
      </w:pPr>
      <w:r w:rsidRPr="0092284E">
        <w:t>3.3. По результатам публичных слушаний, общественных обсуждений Комиссия осуществляет подготовку заключений, в которых должны содержаться рекомендации о согласии с поступившими предложениями или об отклонении таких предложений с указанием причин отклонения, и направляет такие заключения главе муниципального образования Красноармейский район в сроки, установленные Градостроительным кодексом Российской Федерации и Правилами землепользования и застройки.</w:t>
      </w:r>
    </w:p>
    <w:p w:rsidR="00B267BA" w:rsidRPr="00B267BA" w:rsidRDefault="00B267BA" w:rsidP="00B2401C">
      <w:pPr>
        <w:spacing w:line="235" w:lineRule="auto"/>
        <w:rPr>
          <w:spacing w:val="-4"/>
        </w:rPr>
      </w:pPr>
      <w:r w:rsidRPr="00B267BA">
        <w:rPr>
          <w:spacing w:val="-4"/>
        </w:rPr>
        <w:t>3.4. Представляет регулярные (не реже одного раза в год) отчеты о деятельности Комиссии представительному и исполнительно-распорядительному органам местного самоуправления муниципального образования Красноармейский район.</w:t>
      </w:r>
    </w:p>
    <w:p w:rsidR="001A69B2" w:rsidRPr="0092284E" w:rsidRDefault="001A69B2" w:rsidP="00B2401C">
      <w:pPr>
        <w:spacing w:line="235" w:lineRule="auto"/>
      </w:pPr>
      <w:r w:rsidRPr="0092284E">
        <w:t>3.</w:t>
      </w:r>
      <w:r w:rsidR="00B267BA">
        <w:t>5</w:t>
      </w:r>
      <w:r w:rsidRPr="0092284E">
        <w:t>. Комиссия при выполнении возложенных на нее обязанностей вправе:</w:t>
      </w:r>
    </w:p>
    <w:p w:rsidR="001A69B2" w:rsidRPr="00B2401C" w:rsidRDefault="001A69B2" w:rsidP="00B2401C">
      <w:pPr>
        <w:spacing w:line="235" w:lineRule="auto"/>
        <w:rPr>
          <w:spacing w:val="-4"/>
        </w:rPr>
      </w:pPr>
      <w:r w:rsidRPr="00B2401C">
        <w:rPr>
          <w:spacing w:val="-4"/>
        </w:rPr>
        <w:t>запрашивать и получать от отраслевых (функциональных) органов администрации муниципального образования Красноармейский район, органов местного самоуправления Красноармейского района, структурных подразделений администрации Краснодарского края, физических и юридических лиц информацию, документы, необходимые для выполнения возложенных на нее обязанностей;</w:t>
      </w:r>
    </w:p>
    <w:p w:rsidR="001A69B2" w:rsidRPr="0092284E" w:rsidRDefault="001A69B2" w:rsidP="00B2401C">
      <w:pPr>
        <w:spacing w:line="235" w:lineRule="auto"/>
      </w:pPr>
      <w:r w:rsidRPr="0092284E">
        <w:t>приглашать представителей отраслевых (функциональных) органов администрации муниципального образования Красноармейский район, органов местного самоуправления Красноармейского района, структурных подразделений администрации Краснодарского края, физических и юридических лиц для участия в заседаниях Комиссии по вопросам, относящимся к ее компетенции;</w:t>
      </w:r>
    </w:p>
    <w:p w:rsidR="001A69B2" w:rsidRPr="0092284E" w:rsidRDefault="001A69B2" w:rsidP="00B2401C">
      <w:pPr>
        <w:spacing w:line="235" w:lineRule="auto"/>
      </w:pPr>
      <w:r w:rsidRPr="0092284E">
        <w:t>осуществлять иные права, связанные с выполнением Комиссией возложенных на нее обязанностей.</w:t>
      </w:r>
    </w:p>
    <w:p w:rsidR="001A69B2" w:rsidRPr="0092284E" w:rsidRDefault="001A69B2" w:rsidP="00B2401C">
      <w:pPr>
        <w:spacing w:line="235" w:lineRule="auto"/>
      </w:pPr>
    </w:p>
    <w:p w:rsidR="001A69B2" w:rsidRPr="0092284E" w:rsidRDefault="001A69B2" w:rsidP="00B2401C">
      <w:pPr>
        <w:spacing w:line="235" w:lineRule="auto"/>
        <w:ind w:firstLine="0"/>
        <w:jc w:val="center"/>
        <w:rPr>
          <w:b/>
        </w:rPr>
      </w:pPr>
      <w:r w:rsidRPr="0092284E">
        <w:rPr>
          <w:b/>
        </w:rPr>
        <w:t>4. Порядок деятельности Комиссии</w:t>
      </w:r>
    </w:p>
    <w:p w:rsidR="001A69B2" w:rsidRPr="0092284E" w:rsidRDefault="001A69B2" w:rsidP="00B2401C">
      <w:pPr>
        <w:spacing w:line="235" w:lineRule="auto"/>
      </w:pPr>
    </w:p>
    <w:p w:rsidR="001A69B2" w:rsidRPr="0092284E" w:rsidRDefault="001A69B2" w:rsidP="00B2401C">
      <w:pPr>
        <w:spacing w:line="235" w:lineRule="auto"/>
        <w:rPr>
          <w:spacing w:val="-4"/>
        </w:rPr>
      </w:pPr>
      <w:r w:rsidRPr="0092284E">
        <w:rPr>
          <w:spacing w:val="-4"/>
        </w:rPr>
        <w:t>4.1. Комиссия осуществляет свою деятельность в формах очного, заочного или очно-заочного заседаний по решению вопросов в пределах своих полномочий.</w:t>
      </w:r>
    </w:p>
    <w:p w:rsidR="001A69B2" w:rsidRPr="0092284E" w:rsidRDefault="001A69B2" w:rsidP="00B2401C">
      <w:pPr>
        <w:spacing w:line="235" w:lineRule="auto"/>
      </w:pPr>
      <w:r w:rsidRPr="0092284E">
        <w:t>4.2. Периодичность заседаний Комиссии определяется председателем Комиссии, исходя из требований по соблюдению сроков рассмотрения поступивших обращений, но не реже 1 раза в месяц.</w:t>
      </w:r>
    </w:p>
    <w:p w:rsidR="001A69B2" w:rsidRPr="0092284E" w:rsidRDefault="001A69B2" w:rsidP="00B2401C">
      <w:pPr>
        <w:spacing w:line="235" w:lineRule="auto"/>
      </w:pPr>
      <w:r w:rsidRPr="0092284E">
        <w:t>4.3. Техническое обеспечение деятельности Комиссии возлагается на управление архитектуры и градостроительства администрации муниципального образования Красноармейский район.</w:t>
      </w:r>
    </w:p>
    <w:p w:rsidR="001A69B2" w:rsidRPr="0092284E" w:rsidRDefault="001A69B2" w:rsidP="00B2401C">
      <w:pPr>
        <w:spacing w:line="235" w:lineRule="auto"/>
      </w:pPr>
      <w:r w:rsidRPr="0092284E">
        <w:t>4.4. Предложения граждан и юридических лиц направляются в Комиссию через председателя Комиссии. Председатель Комиссии обеспечивает их рассмотрение на заседании Комиссии в течение двух недель.</w:t>
      </w:r>
    </w:p>
    <w:p w:rsidR="001A69B2" w:rsidRPr="0092284E" w:rsidRDefault="001A69B2" w:rsidP="00B2401C">
      <w:pPr>
        <w:spacing w:line="235" w:lineRule="auto"/>
      </w:pPr>
      <w:r w:rsidRPr="0092284E">
        <w:t xml:space="preserve">4.5. Члены Комиссии могут участвовать в очном заседании дистанционно с помощью электронных либо иных технических средств, если при этом используются любые способы, позволяющие достоверно установить лицо, принимающее участие в заседании, участвовать ему в обсуждении вопросов повестки дня и голосовать. </w:t>
      </w:r>
    </w:p>
    <w:p w:rsidR="001A69B2" w:rsidRPr="0092284E" w:rsidRDefault="001A69B2" w:rsidP="00B2401C">
      <w:pPr>
        <w:spacing w:line="235" w:lineRule="auto"/>
      </w:pPr>
      <w:r w:rsidRPr="0092284E">
        <w:lastRenderedPageBreak/>
        <w:t>4.6. Решение Комиссии может быть принято без проведения заседания (заочное голосование) посредством отправки, в том числе с помощью электронных либо иных технических средств, не менее чем пятьюдесятью процентами от общего числа членов Комиссии документов, содержащих сведения об их голосовании. Решения Комиссии принимаются простым большинством голосов и считаются принятыми, если за них проголосовало более половины членов Комиссии. При равенстве голосов решающим является голос председателя.</w:t>
      </w:r>
    </w:p>
    <w:p w:rsidR="001A69B2" w:rsidRPr="0092284E" w:rsidRDefault="001A69B2" w:rsidP="00B2401C">
      <w:pPr>
        <w:spacing w:line="235" w:lineRule="auto"/>
      </w:pPr>
      <w:r w:rsidRPr="0092284E">
        <w:t>4.7. Членам Комиссии посредством электронной почты направляется повестка заседания и информационные материалы для заочного голосования.</w:t>
      </w:r>
    </w:p>
    <w:p w:rsidR="001A69B2" w:rsidRPr="0092284E" w:rsidRDefault="001A69B2" w:rsidP="00B2401C">
      <w:pPr>
        <w:spacing w:line="235" w:lineRule="auto"/>
      </w:pPr>
      <w:r w:rsidRPr="0092284E">
        <w:t>4.8. В сообщении о проведении заседания в форме заочного голосования указываются срок проведения голосования, способ голосования, место и (или) адрес для направления сведений о голосовании.</w:t>
      </w:r>
    </w:p>
    <w:p w:rsidR="001A69B2" w:rsidRPr="0092284E" w:rsidRDefault="001A69B2" w:rsidP="00B2401C">
      <w:pPr>
        <w:spacing w:line="235" w:lineRule="auto"/>
      </w:pPr>
      <w:r w:rsidRPr="0092284E">
        <w:t xml:space="preserve">4.9. Заседание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w:t>
      </w:r>
      <w:proofErr w:type="gramStart"/>
      <w:r w:rsidRPr="0092284E">
        <w:t xml:space="preserve">голосование, </w:t>
      </w:r>
      <w:r w:rsidR="00222FA6">
        <w:t xml:space="preserve">  </w:t>
      </w:r>
      <w:proofErr w:type="gramEnd"/>
      <w:r w:rsidR="00222FA6">
        <w:t xml:space="preserve">               </w:t>
      </w:r>
      <w:r w:rsidRPr="0092284E">
        <w:t>а также возможность передачи сведений о голосовании членов Комиссии в установленный срок в место или по адресу, которые указаны в сообщении о проведении заседания при отсутствии возможности очного присутствия члена Комиссии на заседании. При этом решение считается принятым, если за него проголосовало большинство членов Комиссии от числа проголосовавших. При равенстве голосов решающим является голос председателя.</w:t>
      </w:r>
    </w:p>
    <w:p w:rsidR="001A69B2" w:rsidRPr="0092284E" w:rsidRDefault="001A69B2" w:rsidP="00B2401C">
      <w:pPr>
        <w:spacing w:line="235" w:lineRule="auto"/>
      </w:pPr>
      <w:r w:rsidRPr="0092284E">
        <w:t xml:space="preserve">4.10. Результаты работы Комиссии оформляются в письменной форме </w:t>
      </w:r>
      <w:r w:rsidR="00222FA6">
        <w:t xml:space="preserve">                  </w:t>
      </w:r>
      <w:r w:rsidRPr="0092284E">
        <w:t>в виде протокола, который ведется секретарем Комиссии и утверждается председателем Комиссии не позднее 3 календарных дней со дня окончания публичных слушаний. К протоколу могут прилагаться материалы, касающиеся рассматриваемых на заседании Комиссии вопросов.</w:t>
      </w:r>
    </w:p>
    <w:p w:rsidR="001A69B2" w:rsidRPr="0092284E" w:rsidRDefault="001A69B2" w:rsidP="00B2401C">
      <w:pPr>
        <w:spacing w:line="235" w:lineRule="auto"/>
      </w:pPr>
      <w:r w:rsidRPr="0092284E">
        <w:t xml:space="preserve">4.11. Рекомендации, принятые Комиссией по вопросам, входящим </w:t>
      </w:r>
      <w:r w:rsidR="00222FA6">
        <w:t xml:space="preserve">                         </w:t>
      </w:r>
      <w:r w:rsidRPr="0092284E">
        <w:t>в ее компетенцию, рассматриваются главой муниципального образования Красноармейский район и являются основанием для принятия постановлений администрации муниципального образования Красноармейский район по соответствующим вопросам.</w:t>
      </w:r>
    </w:p>
    <w:p w:rsidR="001A69B2" w:rsidRPr="0092284E" w:rsidRDefault="001A69B2" w:rsidP="00B2401C">
      <w:pPr>
        <w:spacing w:line="235" w:lineRule="auto"/>
      </w:pPr>
      <w:r w:rsidRPr="0092284E">
        <w:t>4.12. Постановления администрации муниципального образования Красноармейский район, принимаемые на основании и с учетом рекомендаций, содержащихся в заключениях Комиссии,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rsidR="001814F6" w:rsidRDefault="001814F6" w:rsidP="00B2401C">
      <w:pPr>
        <w:spacing w:line="235" w:lineRule="auto"/>
      </w:pPr>
    </w:p>
    <w:p w:rsidR="006F6A1B" w:rsidRDefault="006F6A1B" w:rsidP="00B2401C">
      <w:pPr>
        <w:spacing w:line="235" w:lineRule="auto"/>
      </w:pPr>
    </w:p>
    <w:p w:rsidR="006F6A1B" w:rsidRPr="0092284E" w:rsidRDefault="006F6A1B" w:rsidP="00B2401C">
      <w:pPr>
        <w:spacing w:line="235" w:lineRule="auto"/>
      </w:pPr>
      <w:bookmarkStart w:id="0" w:name="_GoBack"/>
      <w:bookmarkEnd w:id="0"/>
    </w:p>
    <w:p w:rsidR="001753CB" w:rsidRPr="0092284E" w:rsidRDefault="007925BE" w:rsidP="00B2401C">
      <w:pPr>
        <w:widowControl/>
        <w:spacing w:line="235" w:lineRule="auto"/>
        <w:ind w:firstLine="0"/>
        <w:rPr>
          <w:rFonts w:eastAsiaTheme="minorHAnsi"/>
          <w:spacing w:val="-2"/>
          <w:szCs w:val="28"/>
          <w:lang w:eastAsia="en-US"/>
        </w:rPr>
      </w:pPr>
      <w:r>
        <w:rPr>
          <w:rFonts w:eastAsiaTheme="minorHAnsi"/>
          <w:spacing w:val="-2"/>
          <w:szCs w:val="28"/>
          <w:lang w:eastAsia="en-US"/>
        </w:rPr>
        <w:t>Н</w:t>
      </w:r>
      <w:r w:rsidR="00A83880" w:rsidRPr="0092284E">
        <w:rPr>
          <w:rFonts w:eastAsiaTheme="minorHAnsi"/>
          <w:spacing w:val="-2"/>
          <w:szCs w:val="28"/>
          <w:lang w:eastAsia="en-US"/>
        </w:rPr>
        <w:t>ачальник</w:t>
      </w:r>
      <w:r w:rsidR="001753CB" w:rsidRPr="0092284E">
        <w:rPr>
          <w:rFonts w:eastAsiaTheme="minorHAnsi"/>
          <w:spacing w:val="-2"/>
          <w:szCs w:val="28"/>
          <w:lang w:eastAsia="en-US"/>
        </w:rPr>
        <w:t xml:space="preserve"> управления архитектуры </w:t>
      </w:r>
    </w:p>
    <w:p w:rsidR="001753CB" w:rsidRPr="0092284E" w:rsidRDefault="001753CB" w:rsidP="00B2401C">
      <w:pPr>
        <w:widowControl/>
        <w:spacing w:line="235" w:lineRule="auto"/>
        <w:ind w:firstLine="0"/>
        <w:rPr>
          <w:rFonts w:eastAsiaTheme="minorHAnsi"/>
          <w:spacing w:val="-2"/>
          <w:szCs w:val="28"/>
          <w:lang w:eastAsia="en-US"/>
        </w:rPr>
      </w:pPr>
      <w:r w:rsidRPr="0092284E">
        <w:rPr>
          <w:rFonts w:eastAsiaTheme="minorHAnsi"/>
          <w:spacing w:val="-2"/>
          <w:szCs w:val="28"/>
          <w:lang w:eastAsia="en-US"/>
        </w:rPr>
        <w:t xml:space="preserve">и градостроительства администрации </w:t>
      </w:r>
    </w:p>
    <w:p w:rsidR="001753CB" w:rsidRPr="0092284E" w:rsidRDefault="001753CB" w:rsidP="00B2401C">
      <w:pPr>
        <w:widowControl/>
        <w:spacing w:line="235" w:lineRule="auto"/>
        <w:ind w:firstLine="0"/>
        <w:rPr>
          <w:rFonts w:eastAsiaTheme="minorHAnsi"/>
          <w:spacing w:val="-2"/>
          <w:szCs w:val="28"/>
          <w:lang w:eastAsia="en-US"/>
        </w:rPr>
      </w:pPr>
      <w:r w:rsidRPr="0092284E">
        <w:rPr>
          <w:rFonts w:eastAsiaTheme="minorHAnsi"/>
          <w:spacing w:val="-2"/>
          <w:szCs w:val="28"/>
          <w:lang w:eastAsia="en-US"/>
        </w:rPr>
        <w:t xml:space="preserve">муниципального образования </w:t>
      </w:r>
    </w:p>
    <w:p w:rsidR="001814F6" w:rsidRPr="00B2401C" w:rsidRDefault="001753CB" w:rsidP="00B2401C">
      <w:pPr>
        <w:widowControl/>
        <w:spacing w:line="235" w:lineRule="auto"/>
        <w:ind w:firstLine="0"/>
        <w:rPr>
          <w:rFonts w:eastAsiaTheme="minorHAnsi"/>
          <w:szCs w:val="28"/>
          <w:lang w:eastAsia="en-US"/>
        </w:rPr>
      </w:pPr>
      <w:r w:rsidRPr="0092284E">
        <w:rPr>
          <w:rFonts w:eastAsiaTheme="minorHAnsi"/>
          <w:spacing w:val="-2"/>
          <w:szCs w:val="28"/>
          <w:lang w:eastAsia="en-US"/>
        </w:rPr>
        <w:t>Красноарме</w:t>
      </w:r>
      <w:r w:rsidR="007925BE">
        <w:rPr>
          <w:rFonts w:eastAsiaTheme="minorHAnsi"/>
          <w:spacing w:val="-2"/>
          <w:szCs w:val="28"/>
          <w:lang w:eastAsia="en-US"/>
        </w:rPr>
        <w:t>йский район</w:t>
      </w:r>
      <w:r w:rsidR="007925BE">
        <w:rPr>
          <w:rFonts w:eastAsiaTheme="minorHAnsi"/>
          <w:spacing w:val="-2"/>
          <w:szCs w:val="28"/>
          <w:lang w:eastAsia="en-US"/>
        </w:rPr>
        <w:tab/>
      </w:r>
      <w:r w:rsidR="007925BE">
        <w:rPr>
          <w:rFonts w:eastAsiaTheme="minorHAnsi"/>
          <w:spacing w:val="-2"/>
          <w:szCs w:val="28"/>
          <w:lang w:eastAsia="en-US"/>
        </w:rPr>
        <w:tab/>
      </w:r>
      <w:r w:rsidR="007925BE">
        <w:rPr>
          <w:rFonts w:eastAsiaTheme="minorHAnsi"/>
          <w:spacing w:val="-2"/>
          <w:szCs w:val="28"/>
          <w:lang w:eastAsia="en-US"/>
        </w:rPr>
        <w:tab/>
      </w:r>
      <w:r w:rsidR="007925BE">
        <w:rPr>
          <w:rFonts w:eastAsiaTheme="minorHAnsi"/>
          <w:spacing w:val="-2"/>
          <w:szCs w:val="28"/>
          <w:lang w:eastAsia="en-US"/>
        </w:rPr>
        <w:tab/>
      </w:r>
      <w:r w:rsidR="007925BE">
        <w:rPr>
          <w:rFonts w:eastAsiaTheme="minorHAnsi"/>
          <w:spacing w:val="-2"/>
          <w:szCs w:val="28"/>
          <w:lang w:eastAsia="en-US"/>
        </w:rPr>
        <w:tab/>
      </w:r>
      <w:r w:rsidR="007925BE">
        <w:rPr>
          <w:rFonts w:eastAsiaTheme="minorHAnsi"/>
          <w:spacing w:val="-2"/>
          <w:szCs w:val="28"/>
          <w:lang w:eastAsia="en-US"/>
        </w:rPr>
        <w:tab/>
      </w:r>
      <w:r w:rsidR="007925BE">
        <w:rPr>
          <w:rFonts w:eastAsiaTheme="minorHAnsi"/>
          <w:spacing w:val="-2"/>
          <w:szCs w:val="28"/>
          <w:lang w:eastAsia="en-US"/>
        </w:rPr>
        <w:tab/>
        <w:t>В.В. Черникова</w:t>
      </w:r>
    </w:p>
    <w:sectPr w:rsidR="001814F6" w:rsidRPr="00B2401C" w:rsidSect="00AB25E9">
      <w:headerReference w:type="default" r:id="rId7"/>
      <w:pgSz w:w="11906" w:h="16838"/>
      <w:pgMar w:top="1134" w:right="624" w:bottom="1134" w:left="164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357" w:rsidRDefault="00B03357" w:rsidP="00AB25E9">
      <w:r>
        <w:separator/>
      </w:r>
    </w:p>
  </w:endnote>
  <w:endnote w:type="continuationSeparator" w:id="0">
    <w:p w:rsidR="00B03357" w:rsidRDefault="00B03357" w:rsidP="00AB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altName w:val="Arial"/>
    <w:panose1 w:val="020B0604020202020204"/>
    <w:charset w:val="CC"/>
    <w:family w:val="swiss"/>
    <w:pitch w:val="variable"/>
    <w:sig w:usb0="E0002E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357" w:rsidRDefault="00B03357" w:rsidP="00AB25E9">
      <w:r>
        <w:separator/>
      </w:r>
    </w:p>
  </w:footnote>
  <w:footnote w:type="continuationSeparator" w:id="0">
    <w:p w:rsidR="00B03357" w:rsidRDefault="00B03357" w:rsidP="00AB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83320"/>
      <w:docPartObj>
        <w:docPartGallery w:val="Page Numbers (Top of Page)"/>
        <w:docPartUnique/>
      </w:docPartObj>
    </w:sdtPr>
    <w:sdtEndPr/>
    <w:sdtContent>
      <w:p w:rsidR="00AB25E9" w:rsidRDefault="00AB25E9" w:rsidP="00A214F3">
        <w:pPr>
          <w:pStyle w:val="a7"/>
          <w:jc w:val="center"/>
        </w:pPr>
        <w:r>
          <w:fldChar w:fldCharType="begin"/>
        </w:r>
        <w:r>
          <w:instrText>PAGE   \* MERGEFORMAT</w:instrText>
        </w:r>
        <w:r>
          <w:fldChar w:fldCharType="separate"/>
        </w:r>
        <w:r w:rsidR="006F6A1B">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C4B02"/>
    <w:multiLevelType w:val="hybridMultilevel"/>
    <w:tmpl w:val="947CF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3C0257D"/>
    <w:multiLevelType w:val="hybridMultilevel"/>
    <w:tmpl w:val="759A1786"/>
    <w:lvl w:ilvl="0" w:tplc="0AB63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415"/>
    <w:rsid w:val="00016268"/>
    <w:rsid w:val="00044474"/>
    <w:rsid w:val="000F6680"/>
    <w:rsid w:val="00130A7A"/>
    <w:rsid w:val="00144C52"/>
    <w:rsid w:val="001551C8"/>
    <w:rsid w:val="00171B60"/>
    <w:rsid w:val="001753CB"/>
    <w:rsid w:val="001814F6"/>
    <w:rsid w:val="001A69B2"/>
    <w:rsid w:val="0020238A"/>
    <w:rsid w:val="00222FA6"/>
    <w:rsid w:val="002273DD"/>
    <w:rsid w:val="00254CE4"/>
    <w:rsid w:val="00290260"/>
    <w:rsid w:val="002C5876"/>
    <w:rsid w:val="002C7705"/>
    <w:rsid w:val="002F148C"/>
    <w:rsid w:val="0031600C"/>
    <w:rsid w:val="00396F89"/>
    <w:rsid w:val="003A52FB"/>
    <w:rsid w:val="003E03BE"/>
    <w:rsid w:val="00403584"/>
    <w:rsid w:val="0041483A"/>
    <w:rsid w:val="00447656"/>
    <w:rsid w:val="00453718"/>
    <w:rsid w:val="00481867"/>
    <w:rsid w:val="004835BC"/>
    <w:rsid w:val="004C6F79"/>
    <w:rsid w:val="005209BE"/>
    <w:rsid w:val="005A086E"/>
    <w:rsid w:val="005A50FC"/>
    <w:rsid w:val="005D48A2"/>
    <w:rsid w:val="005D4F9F"/>
    <w:rsid w:val="006F6A1B"/>
    <w:rsid w:val="007205C9"/>
    <w:rsid w:val="00751B0C"/>
    <w:rsid w:val="007925BE"/>
    <w:rsid w:val="007B4750"/>
    <w:rsid w:val="0092284E"/>
    <w:rsid w:val="009672E4"/>
    <w:rsid w:val="009A0997"/>
    <w:rsid w:val="00A214F3"/>
    <w:rsid w:val="00A83880"/>
    <w:rsid w:val="00AB25E9"/>
    <w:rsid w:val="00AF17FE"/>
    <w:rsid w:val="00B03357"/>
    <w:rsid w:val="00B2401C"/>
    <w:rsid w:val="00B267BA"/>
    <w:rsid w:val="00B303DE"/>
    <w:rsid w:val="00C8661A"/>
    <w:rsid w:val="00CC5174"/>
    <w:rsid w:val="00CE3779"/>
    <w:rsid w:val="00DD3085"/>
    <w:rsid w:val="00E62E4A"/>
    <w:rsid w:val="00E64415"/>
    <w:rsid w:val="00E745F8"/>
    <w:rsid w:val="00F13359"/>
    <w:rsid w:val="00F315F0"/>
    <w:rsid w:val="00FC1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EDAA"/>
  <w15:chartTrackingRefBased/>
  <w15:docId w15:val="{AF6DC92C-FFCC-4005-9F10-47CA6E71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8A2"/>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14F6"/>
    <w:pPr>
      <w:ind w:left="720"/>
      <w:contextualSpacing/>
    </w:pPr>
  </w:style>
  <w:style w:type="paragraph" w:customStyle="1" w:styleId="ConsPlusTitle">
    <w:name w:val="ConsPlusTitle"/>
    <w:rsid w:val="001814F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Normal (Web)"/>
    <w:basedOn w:val="a"/>
    <w:rsid w:val="001814F6"/>
    <w:rPr>
      <w:sz w:val="24"/>
      <w:szCs w:val="24"/>
    </w:rPr>
  </w:style>
  <w:style w:type="paragraph" w:styleId="a5">
    <w:name w:val="Balloon Text"/>
    <w:basedOn w:val="a"/>
    <w:link w:val="a6"/>
    <w:uiPriority w:val="99"/>
    <w:semiHidden/>
    <w:unhideWhenUsed/>
    <w:rsid w:val="000F6680"/>
    <w:rPr>
      <w:rFonts w:ascii="Segoe UI" w:hAnsi="Segoe UI" w:cs="Segoe UI"/>
      <w:sz w:val="18"/>
      <w:szCs w:val="18"/>
    </w:rPr>
  </w:style>
  <w:style w:type="character" w:customStyle="1" w:styleId="a6">
    <w:name w:val="Текст выноски Знак"/>
    <w:basedOn w:val="a0"/>
    <w:link w:val="a5"/>
    <w:uiPriority w:val="99"/>
    <w:semiHidden/>
    <w:rsid w:val="000F6680"/>
    <w:rPr>
      <w:rFonts w:ascii="Segoe UI" w:eastAsia="Times New Roman" w:hAnsi="Segoe UI" w:cs="Segoe UI"/>
      <w:sz w:val="18"/>
      <w:szCs w:val="18"/>
      <w:lang w:eastAsia="ru-RU"/>
    </w:rPr>
  </w:style>
  <w:style w:type="paragraph" w:styleId="a7">
    <w:name w:val="header"/>
    <w:basedOn w:val="a"/>
    <w:link w:val="a8"/>
    <w:uiPriority w:val="99"/>
    <w:unhideWhenUsed/>
    <w:rsid w:val="00AB25E9"/>
    <w:pPr>
      <w:tabs>
        <w:tab w:val="center" w:pos="4677"/>
        <w:tab w:val="right" w:pos="9355"/>
      </w:tabs>
    </w:pPr>
  </w:style>
  <w:style w:type="character" w:customStyle="1" w:styleId="a8">
    <w:name w:val="Верхний колонтитул Знак"/>
    <w:basedOn w:val="a0"/>
    <w:link w:val="a7"/>
    <w:uiPriority w:val="99"/>
    <w:rsid w:val="00AB25E9"/>
    <w:rPr>
      <w:rFonts w:ascii="Times New Roman" w:eastAsia="Times New Roman" w:hAnsi="Times New Roman" w:cs="Times New Roman"/>
      <w:sz w:val="28"/>
      <w:szCs w:val="20"/>
      <w:lang w:eastAsia="ru-RU"/>
    </w:rPr>
  </w:style>
  <w:style w:type="paragraph" w:styleId="a9">
    <w:name w:val="footer"/>
    <w:basedOn w:val="a"/>
    <w:link w:val="aa"/>
    <w:uiPriority w:val="99"/>
    <w:unhideWhenUsed/>
    <w:rsid w:val="00AB25E9"/>
    <w:pPr>
      <w:tabs>
        <w:tab w:val="center" w:pos="4677"/>
        <w:tab w:val="right" w:pos="9355"/>
      </w:tabs>
    </w:pPr>
  </w:style>
  <w:style w:type="character" w:customStyle="1" w:styleId="aa">
    <w:name w:val="Нижний колонтитул Знак"/>
    <w:basedOn w:val="a0"/>
    <w:link w:val="a9"/>
    <w:uiPriority w:val="99"/>
    <w:rsid w:val="00AB25E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913718">
      <w:bodyDiv w:val="1"/>
      <w:marLeft w:val="0"/>
      <w:marRight w:val="0"/>
      <w:marTop w:val="0"/>
      <w:marBottom w:val="0"/>
      <w:divBdr>
        <w:top w:val="none" w:sz="0" w:space="0" w:color="auto"/>
        <w:left w:val="none" w:sz="0" w:space="0" w:color="auto"/>
        <w:bottom w:val="none" w:sz="0" w:space="0" w:color="auto"/>
        <w:right w:val="none" w:sz="0" w:space="0" w:color="auto"/>
      </w:divBdr>
    </w:div>
    <w:div w:id="685786208">
      <w:bodyDiv w:val="1"/>
      <w:marLeft w:val="0"/>
      <w:marRight w:val="0"/>
      <w:marTop w:val="0"/>
      <w:marBottom w:val="0"/>
      <w:divBdr>
        <w:top w:val="none" w:sz="0" w:space="0" w:color="auto"/>
        <w:left w:val="none" w:sz="0" w:space="0" w:color="auto"/>
        <w:bottom w:val="none" w:sz="0" w:space="0" w:color="auto"/>
        <w:right w:val="none" w:sz="0" w:space="0" w:color="auto"/>
      </w:divBdr>
    </w:div>
    <w:div w:id="121742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5</Pages>
  <Words>1870</Words>
  <Characters>10663</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МС</dc:creator>
  <cp:keywords/>
  <dc:description/>
  <cp:lastModifiedBy>Миронова МС</cp:lastModifiedBy>
  <cp:revision>17</cp:revision>
  <cp:lastPrinted>2024-10-31T06:12:00Z</cp:lastPrinted>
  <dcterms:created xsi:type="dcterms:W3CDTF">2023-02-09T06:22:00Z</dcterms:created>
  <dcterms:modified xsi:type="dcterms:W3CDTF">2025-07-07T11:35:00Z</dcterms:modified>
</cp:coreProperties>
</file>